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677D2" w14:textId="77777777" w:rsidR="0021569E" w:rsidRDefault="0021569E" w:rsidP="0021569E">
      <w:pPr>
        <w:pStyle w:val="ConsPlusNormal"/>
        <w:jc w:val="center"/>
        <w:outlineLvl w:val="1"/>
      </w:pPr>
      <w:r>
        <w:t>Форма 8. Информация об основных</w:t>
      </w:r>
    </w:p>
    <w:p w14:paraId="4B5F8C74" w14:textId="77777777" w:rsidR="0021569E" w:rsidRDefault="0021569E" w:rsidP="0021569E">
      <w:pPr>
        <w:pStyle w:val="ConsPlusNormal"/>
        <w:jc w:val="center"/>
      </w:pPr>
      <w:r>
        <w:t>показателях финансово-хозяйственной деятельности</w:t>
      </w:r>
      <w:r w:rsidR="00FE2DDF">
        <w:t xml:space="preserve"> </w:t>
      </w:r>
    </w:p>
    <w:p w14:paraId="2B9C1DD3" w14:textId="77777777" w:rsidR="0021569E" w:rsidRDefault="0021569E" w:rsidP="0021569E">
      <w:pPr>
        <w:pStyle w:val="ConsPlusNormal"/>
        <w:jc w:val="center"/>
      </w:pPr>
      <w:r>
        <w:t xml:space="preserve">регулируемой </w:t>
      </w:r>
      <w:r w:rsidR="00FE2DDF">
        <w:t>организации (</w:t>
      </w:r>
      <w:r w:rsidR="00C46260">
        <w:t>ТЕПЛОСНАБЖЕНИЕ</w:t>
      </w:r>
      <w:r w:rsidR="00FE2DDF">
        <w:t>)</w:t>
      </w:r>
    </w:p>
    <w:p w14:paraId="1F30FFC5" w14:textId="77777777" w:rsidR="0021569E" w:rsidRDefault="0021569E" w:rsidP="0021569E">
      <w:pPr>
        <w:pStyle w:val="ConsPlusNormal"/>
        <w:jc w:val="both"/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0"/>
        <w:gridCol w:w="3828"/>
      </w:tblGrid>
      <w:tr w:rsidR="0021569E" w14:paraId="753CDF13" w14:textId="77777777" w:rsidTr="00FE2DDF">
        <w:tc>
          <w:tcPr>
            <w:tcW w:w="5670" w:type="dxa"/>
          </w:tcPr>
          <w:p w14:paraId="35D0F36C" w14:textId="77777777" w:rsidR="0021569E" w:rsidRDefault="0021569E" w:rsidP="00FE2DDF">
            <w:pPr>
              <w:pStyle w:val="ConsPlusNormal"/>
            </w:pPr>
            <w:r>
              <w:t>1) Выручка от регулируемой деятельности (тыс. рублей) с разбивкой по видам деятельности</w:t>
            </w:r>
            <w:r w:rsidR="00FE2DDF">
              <w:t xml:space="preserve"> </w:t>
            </w:r>
          </w:p>
        </w:tc>
        <w:tc>
          <w:tcPr>
            <w:tcW w:w="3828" w:type="dxa"/>
          </w:tcPr>
          <w:p w14:paraId="2C173B52" w14:textId="71C7D489" w:rsidR="00E96729" w:rsidRPr="009C66CB" w:rsidRDefault="00037B04" w:rsidP="00FE2DDF">
            <w:pPr>
              <w:pStyle w:val="ConsPlusNormal"/>
              <w:jc w:val="center"/>
            </w:pPr>
            <w:r>
              <w:t>793 275</w:t>
            </w:r>
          </w:p>
          <w:p w14:paraId="124B7E67" w14:textId="3483EE6D" w:rsidR="0021569E" w:rsidRPr="00860EF6" w:rsidRDefault="0021569E" w:rsidP="00FE2DDF">
            <w:pPr>
              <w:pStyle w:val="ConsPlusNormal"/>
              <w:jc w:val="center"/>
              <w:rPr>
                <w:b/>
                <w:bCs/>
                <w:color w:val="FF0000"/>
              </w:rPr>
            </w:pPr>
          </w:p>
        </w:tc>
      </w:tr>
      <w:tr w:rsidR="00394D4D" w:rsidRPr="00394D4D" w14:paraId="69DAC934" w14:textId="77777777" w:rsidTr="00FE2DDF">
        <w:tc>
          <w:tcPr>
            <w:tcW w:w="5670" w:type="dxa"/>
          </w:tcPr>
          <w:p w14:paraId="3B46DBCE" w14:textId="77777777" w:rsidR="0021569E" w:rsidRPr="00394D4D" w:rsidRDefault="0021569E" w:rsidP="001D566A">
            <w:pPr>
              <w:pStyle w:val="ConsPlusNormal"/>
            </w:pPr>
            <w:r w:rsidRPr="00394D4D">
              <w:t>2) 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3828" w:type="dxa"/>
          </w:tcPr>
          <w:p w14:paraId="286B4A13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37058562" w14:textId="0E49A624" w:rsidR="00394D4D" w:rsidRPr="00C9337E" w:rsidRDefault="00037B04" w:rsidP="00C60678">
            <w:pPr>
              <w:pStyle w:val="ConsPlusNormal"/>
              <w:jc w:val="center"/>
              <w:rPr>
                <w:lang w:val="en-US"/>
              </w:rPr>
            </w:pPr>
            <w:r>
              <w:t>718 730</w:t>
            </w:r>
          </w:p>
        </w:tc>
      </w:tr>
      <w:tr w:rsidR="00394D4D" w:rsidRPr="00394D4D" w14:paraId="44029D15" w14:textId="77777777" w:rsidTr="00FE2DDF">
        <w:tc>
          <w:tcPr>
            <w:tcW w:w="5670" w:type="dxa"/>
          </w:tcPr>
          <w:p w14:paraId="0965D079" w14:textId="77777777" w:rsidR="0021569E" w:rsidRPr="00394D4D" w:rsidRDefault="0021569E" w:rsidP="001D566A">
            <w:pPr>
              <w:pStyle w:val="ConsPlusNormal"/>
            </w:pPr>
            <w:r w:rsidRPr="00394D4D">
              <w:t>а) расходы на покупаемую тепловую энергию (мощность), теплоноситель;</w:t>
            </w:r>
          </w:p>
        </w:tc>
        <w:tc>
          <w:tcPr>
            <w:tcW w:w="3828" w:type="dxa"/>
          </w:tcPr>
          <w:p w14:paraId="21FB59BF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42AEB92C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ADA8E9B" w14:textId="77777777" w:rsidTr="00FE2DDF">
        <w:tc>
          <w:tcPr>
            <w:tcW w:w="5670" w:type="dxa"/>
          </w:tcPr>
          <w:p w14:paraId="33510F2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б) расходы на топливо с указанием по каждому виду топлива стоимости (за единицу объема), объема и способа его приобретения, стоимости его доставки;</w:t>
            </w:r>
          </w:p>
        </w:tc>
        <w:tc>
          <w:tcPr>
            <w:tcW w:w="3828" w:type="dxa"/>
          </w:tcPr>
          <w:p w14:paraId="47BE89C1" w14:textId="67B7294F" w:rsidR="00BB4C9D" w:rsidRPr="00394D4D" w:rsidRDefault="00BB4C9D" w:rsidP="00BB4C9D">
            <w:pPr>
              <w:pStyle w:val="ConsPlusNormal"/>
            </w:pPr>
            <w:r w:rsidRPr="00394D4D">
              <w:rPr>
                <w:u w:val="single"/>
              </w:rPr>
              <w:t xml:space="preserve">Расходы на </w:t>
            </w:r>
            <w:r w:rsidR="00FE2DDF" w:rsidRPr="00394D4D">
              <w:rPr>
                <w:b/>
                <w:u w:val="single"/>
              </w:rPr>
              <w:t xml:space="preserve">ГАЗ </w:t>
            </w:r>
            <w:r w:rsidR="00FE2DDF" w:rsidRPr="00394D4D">
              <w:t xml:space="preserve"> –</w:t>
            </w:r>
            <w:r w:rsidR="00E84894">
              <w:t xml:space="preserve"> </w:t>
            </w:r>
            <w:r w:rsidR="009C66CB" w:rsidRPr="009C66CB">
              <w:rPr>
                <w:u w:val="single"/>
              </w:rPr>
              <w:t>2</w:t>
            </w:r>
            <w:r w:rsidR="00037B04">
              <w:rPr>
                <w:u w:val="single"/>
              </w:rPr>
              <w:t>33 578</w:t>
            </w:r>
            <w:r w:rsidR="009C66CB" w:rsidRPr="009C66CB">
              <w:rPr>
                <w:u w:val="single"/>
              </w:rPr>
              <w:t>,</w:t>
            </w:r>
            <w:r w:rsidR="00037B04">
              <w:rPr>
                <w:u w:val="single"/>
              </w:rPr>
              <w:t>66</w:t>
            </w:r>
            <w:r w:rsidR="00E84894" w:rsidRPr="009C66CB">
              <w:rPr>
                <w:u w:val="single"/>
              </w:rPr>
              <w:t xml:space="preserve">  </w:t>
            </w:r>
            <w:r w:rsidRPr="009C66CB">
              <w:rPr>
                <w:u w:val="single"/>
              </w:rPr>
              <w:t>тыс. руб</w:t>
            </w:r>
            <w:r w:rsidRPr="00394D4D">
              <w:t>.;</w:t>
            </w:r>
          </w:p>
          <w:p w14:paraId="73B79B5C" w14:textId="77777777" w:rsidR="00BB4C9D" w:rsidRPr="00394D4D" w:rsidRDefault="00BB4C9D" w:rsidP="00BB4C9D">
            <w:pPr>
              <w:pStyle w:val="ConsPlusNormal"/>
            </w:pPr>
            <w:r w:rsidRPr="00394D4D">
              <w:t xml:space="preserve"> - стоимость за единицу объема</w:t>
            </w:r>
          </w:p>
          <w:p w14:paraId="65D007FD" w14:textId="1CFA48AD" w:rsidR="00BB4C9D" w:rsidRPr="00291570" w:rsidRDefault="00BB4C9D" w:rsidP="00BB4C9D">
            <w:pPr>
              <w:pStyle w:val="ConsPlusNormal"/>
            </w:pPr>
            <w:r w:rsidRPr="00394D4D">
              <w:t xml:space="preserve"> -  </w:t>
            </w:r>
            <w:r w:rsidR="009C66CB" w:rsidRPr="009C66CB">
              <w:rPr>
                <w:u w:val="single"/>
              </w:rPr>
              <w:t>5 </w:t>
            </w:r>
            <w:r w:rsidR="00037B04">
              <w:rPr>
                <w:u w:val="single"/>
              </w:rPr>
              <w:t>839</w:t>
            </w:r>
            <w:r w:rsidR="009C66CB" w:rsidRPr="009C66CB">
              <w:rPr>
                <w:u w:val="single"/>
              </w:rPr>
              <w:t>,</w:t>
            </w:r>
            <w:r w:rsidR="00037B04">
              <w:rPr>
                <w:u w:val="single"/>
              </w:rPr>
              <w:t>5</w:t>
            </w:r>
            <w:r w:rsidR="009C66CB" w:rsidRPr="009C66CB">
              <w:rPr>
                <w:u w:val="single"/>
              </w:rPr>
              <w:t>1</w:t>
            </w:r>
            <w:r w:rsidRPr="009C66CB">
              <w:rPr>
                <w:u w:val="single"/>
              </w:rPr>
              <w:t xml:space="preserve"> руб.,</w:t>
            </w:r>
          </w:p>
          <w:p w14:paraId="2527970D" w14:textId="1374C368" w:rsidR="0021569E" w:rsidRPr="00394D4D" w:rsidRDefault="00BB4C9D" w:rsidP="00CB0F7D">
            <w:pPr>
              <w:pStyle w:val="ConsPlusNormal"/>
            </w:pPr>
            <w:r w:rsidRPr="00394D4D">
              <w:t xml:space="preserve"> - </w:t>
            </w:r>
            <w:r w:rsidRPr="009C66CB">
              <w:rPr>
                <w:u w:val="single"/>
              </w:rPr>
              <w:t xml:space="preserve">объем </w:t>
            </w:r>
            <w:r w:rsidR="009C66CB" w:rsidRPr="009C66CB">
              <w:rPr>
                <w:u w:val="single"/>
              </w:rPr>
              <w:t xml:space="preserve"> </w:t>
            </w:r>
            <w:r w:rsidR="00037B04">
              <w:rPr>
                <w:u w:val="single"/>
              </w:rPr>
              <w:t>39 999,69</w:t>
            </w:r>
            <w:r w:rsidRPr="009C66CB">
              <w:rPr>
                <w:u w:val="single"/>
              </w:rPr>
              <w:t xml:space="preserve"> тыс. м3</w:t>
            </w:r>
          </w:p>
        </w:tc>
      </w:tr>
      <w:tr w:rsidR="00394D4D" w:rsidRPr="00394D4D" w14:paraId="76FE1DAC" w14:textId="77777777" w:rsidTr="00FE2DDF">
        <w:tc>
          <w:tcPr>
            <w:tcW w:w="5670" w:type="dxa"/>
          </w:tcPr>
          <w:p w14:paraId="2D9DDC0D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в)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394D4D">
              <w:t>кВт·ч</w:t>
            </w:r>
            <w:proofErr w:type="spellEnd"/>
            <w:r w:rsidRPr="00394D4D">
              <w:t>), и объем приобретения электрической энергии;</w:t>
            </w:r>
          </w:p>
        </w:tc>
        <w:tc>
          <w:tcPr>
            <w:tcW w:w="3828" w:type="dxa"/>
          </w:tcPr>
          <w:p w14:paraId="1C0FAF6C" w14:textId="31A18912" w:rsidR="00BB4C9D" w:rsidRPr="00394D4D" w:rsidRDefault="00BB4C9D" w:rsidP="00BB4C9D">
            <w:pPr>
              <w:pStyle w:val="ConsPlusNormal"/>
            </w:pPr>
            <w:r w:rsidRPr="00394D4D">
              <w:t xml:space="preserve">Расходы   – </w:t>
            </w:r>
            <w:r w:rsidR="00037B04">
              <w:t>67 253,97</w:t>
            </w:r>
            <w:r w:rsidR="009C66CB">
              <w:rPr>
                <w:u w:val="single"/>
              </w:rPr>
              <w:t xml:space="preserve"> </w:t>
            </w:r>
            <w:r w:rsidRPr="00394D4D">
              <w:t xml:space="preserve"> тыс. руб.,</w:t>
            </w:r>
          </w:p>
          <w:p w14:paraId="20C98DC4" w14:textId="30EB09F2" w:rsidR="00BB4C9D" w:rsidRPr="00394D4D" w:rsidRDefault="00BB4C9D" w:rsidP="00BB4C9D">
            <w:pPr>
              <w:pStyle w:val="ConsPlusNormal"/>
            </w:pPr>
            <w:r w:rsidRPr="00394D4D">
              <w:t xml:space="preserve"> - </w:t>
            </w:r>
            <w:proofErr w:type="spellStart"/>
            <w:r w:rsidRPr="00394D4D">
              <w:t>средн</w:t>
            </w:r>
            <w:proofErr w:type="spellEnd"/>
            <w:r w:rsidR="00E84894">
              <w:t>.</w:t>
            </w:r>
            <w:r w:rsidRPr="00394D4D">
              <w:t xml:space="preserve"> </w:t>
            </w:r>
            <w:proofErr w:type="spellStart"/>
            <w:r w:rsidR="00E84894" w:rsidRPr="00394D4D">
              <w:t>С</w:t>
            </w:r>
            <w:r w:rsidRPr="00394D4D">
              <w:t>т</w:t>
            </w:r>
            <w:r w:rsidR="00E84894">
              <w:t>-</w:t>
            </w:r>
            <w:r w:rsidRPr="00394D4D">
              <w:t>сть</w:t>
            </w:r>
            <w:proofErr w:type="spellEnd"/>
            <w:r w:rsidRPr="00394D4D">
              <w:t xml:space="preserve"> 1 кВт· ч </w:t>
            </w:r>
            <w:r w:rsidR="00FE2DDF" w:rsidRPr="00394D4D">
              <w:t xml:space="preserve"> </w:t>
            </w:r>
            <w:r w:rsidRPr="00394D4D">
              <w:t>–</w:t>
            </w:r>
            <w:r w:rsidR="009C66CB">
              <w:t xml:space="preserve"> </w:t>
            </w:r>
            <w:r w:rsidR="00037B04">
              <w:t>6</w:t>
            </w:r>
            <w:r w:rsidR="00A951C9">
              <w:rPr>
                <w:u w:val="single"/>
              </w:rPr>
              <w:t>,</w:t>
            </w:r>
            <w:r w:rsidR="00037B04">
              <w:rPr>
                <w:u w:val="single"/>
              </w:rPr>
              <w:t>11</w:t>
            </w:r>
            <w:r w:rsidRPr="009C66CB">
              <w:rPr>
                <w:u w:val="single"/>
              </w:rPr>
              <w:t>руб.,</w:t>
            </w:r>
          </w:p>
          <w:p w14:paraId="6F504F46" w14:textId="5A49C82B" w:rsidR="0021569E" w:rsidRPr="00394D4D" w:rsidRDefault="00BB4C9D" w:rsidP="00BB4C9D">
            <w:pPr>
              <w:pStyle w:val="ConsPlusNormal"/>
            </w:pPr>
            <w:r w:rsidRPr="00394D4D">
              <w:t xml:space="preserve"> - объем – </w:t>
            </w:r>
            <w:r w:rsidR="00037B04">
              <w:t>11 006,656</w:t>
            </w:r>
            <w:r w:rsidRPr="00394D4D">
              <w:t xml:space="preserve"> тыс. кВт. час;</w:t>
            </w:r>
          </w:p>
        </w:tc>
      </w:tr>
      <w:tr w:rsidR="00394D4D" w:rsidRPr="00394D4D" w14:paraId="089562E6" w14:textId="77777777" w:rsidTr="009C66CB">
        <w:tc>
          <w:tcPr>
            <w:tcW w:w="5670" w:type="dxa"/>
          </w:tcPr>
          <w:p w14:paraId="0DC54965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г) расходы на приобретение холодной воды, используемой в технологическом процессе;</w:t>
            </w:r>
          </w:p>
        </w:tc>
        <w:tc>
          <w:tcPr>
            <w:tcW w:w="3828" w:type="dxa"/>
            <w:vAlign w:val="center"/>
          </w:tcPr>
          <w:p w14:paraId="649D6F8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6CD2F1F" w14:textId="06D04A4F" w:rsidR="0021569E" w:rsidRPr="00E84894" w:rsidRDefault="00037B04" w:rsidP="00346A2F">
            <w:pPr>
              <w:pStyle w:val="ConsPlusNormal"/>
              <w:jc w:val="center"/>
            </w:pPr>
            <w:r>
              <w:t>9 502</w:t>
            </w:r>
          </w:p>
        </w:tc>
      </w:tr>
      <w:tr w:rsidR="00394D4D" w:rsidRPr="00394D4D" w14:paraId="40A70975" w14:textId="77777777" w:rsidTr="009C66CB">
        <w:tc>
          <w:tcPr>
            <w:tcW w:w="5670" w:type="dxa"/>
          </w:tcPr>
          <w:p w14:paraId="65FFD29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д) расходы на химические реагенты, используемые в технологическом процессе;</w:t>
            </w:r>
          </w:p>
        </w:tc>
        <w:tc>
          <w:tcPr>
            <w:tcW w:w="3828" w:type="dxa"/>
            <w:vAlign w:val="center"/>
          </w:tcPr>
          <w:p w14:paraId="223EDE2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0DE065D" w14:textId="7EF67DDC" w:rsidR="0021569E" w:rsidRPr="00E84894" w:rsidRDefault="009C66CB" w:rsidP="00346A2F">
            <w:pPr>
              <w:pStyle w:val="ConsPlusNormal"/>
              <w:jc w:val="center"/>
            </w:pPr>
            <w:r>
              <w:t xml:space="preserve">14 </w:t>
            </w:r>
            <w:r w:rsidR="00037B04">
              <w:t>380</w:t>
            </w:r>
          </w:p>
        </w:tc>
      </w:tr>
      <w:tr w:rsidR="00394D4D" w:rsidRPr="00394D4D" w14:paraId="03CE1226" w14:textId="77777777" w:rsidTr="009C66CB">
        <w:tc>
          <w:tcPr>
            <w:tcW w:w="5670" w:type="dxa"/>
          </w:tcPr>
          <w:p w14:paraId="6322A80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е) расходы на оплату труда и отчисления на социальные нужды основного производственного персонала;</w:t>
            </w:r>
          </w:p>
        </w:tc>
        <w:tc>
          <w:tcPr>
            <w:tcW w:w="3828" w:type="dxa"/>
            <w:vAlign w:val="center"/>
          </w:tcPr>
          <w:p w14:paraId="440F6096" w14:textId="716FE278" w:rsidR="00E84894" w:rsidRDefault="00E84894" w:rsidP="00346A2F">
            <w:pPr>
              <w:pStyle w:val="ConsPlusNormal"/>
              <w:jc w:val="center"/>
            </w:pPr>
          </w:p>
          <w:p w14:paraId="34B7A1FC" w14:textId="4DFDA28E" w:rsidR="0021569E" w:rsidRPr="00E84894" w:rsidRDefault="00037B04" w:rsidP="00346A2F">
            <w:pPr>
              <w:pStyle w:val="ConsPlusNormal"/>
              <w:jc w:val="center"/>
            </w:pPr>
            <w:r>
              <w:t>44 241</w:t>
            </w:r>
          </w:p>
        </w:tc>
      </w:tr>
      <w:tr w:rsidR="00394D4D" w:rsidRPr="00394D4D" w14:paraId="14F923EF" w14:textId="77777777" w:rsidTr="009C66CB">
        <w:tc>
          <w:tcPr>
            <w:tcW w:w="5670" w:type="dxa"/>
          </w:tcPr>
          <w:p w14:paraId="139AE7DE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ж) расходы на оплату труда и отчисления на социальные нужды административно-управленческого персонала;</w:t>
            </w:r>
          </w:p>
        </w:tc>
        <w:tc>
          <w:tcPr>
            <w:tcW w:w="3828" w:type="dxa"/>
            <w:vAlign w:val="center"/>
          </w:tcPr>
          <w:p w14:paraId="38BDDBA2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69FA13A" w14:textId="141160CC" w:rsidR="0021569E" w:rsidRPr="00E84894" w:rsidRDefault="00037B04" w:rsidP="00346A2F">
            <w:pPr>
              <w:pStyle w:val="ConsPlusNormal"/>
              <w:jc w:val="center"/>
            </w:pPr>
            <w:r>
              <w:t>40 016</w:t>
            </w:r>
          </w:p>
        </w:tc>
      </w:tr>
      <w:tr w:rsidR="00394D4D" w:rsidRPr="00394D4D" w14:paraId="6A6D26EC" w14:textId="77777777" w:rsidTr="009C66CB">
        <w:tc>
          <w:tcPr>
            <w:tcW w:w="5670" w:type="dxa"/>
          </w:tcPr>
          <w:p w14:paraId="34E456F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з) расходы на амортизацию основных производственных средств;</w:t>
            </w:r>
          </w:p>
        </w:tc>
        <w:tc>
          <w:tcPr>
            <w:tcW w:w="3828" w:type="dxa"/>
            <w:vAlign w:val="center"/>
          </w:tcPr>
          <w:p w14:paraId="36E87AED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FC096FD" w14:textId="2629231F" w:rsidR="0021569E" w:rsidRPr="00E84894" w:rsidRDefault="00037B04" w:rsidP="00346A2F">
            <w:pPr>
              <w:pStyle w:val="ConsPlusNormal"/>
              <w:jc w:val="center"/>
            </w:pPr>
            <w:r>
              <w:t>13 013</w:t>
            </w:r>
          </w:p>
        </w:tc>
      </w:tr>
      <w:tr w:rsidR="00394D4D" w:rsidRPr="00394D4D" w14:paraId="4C10EE38" w14:textId="77777777" w:rsidTr="009C66CB">
        <w:tc>
          <w:tcPr>
            <w:tcW w:w="5670" w:type="dxa"/>
          </w:tcPr>
          <w:p w14:paraId="787B22B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и) расходы на аренду имущества, используемого для осуществления регулируемого вида деятельности;</w:t>
            </w:r>
          </w:p>
        </w:tc>
        <w:tc>
          <w:tcPr>
            <w:tcW w:w="3828" w:type="dxa"/>
            <w:vAlign w:val="center"/>
          </w:tcPr>
          <w:p w14:paraId="26EFD7C5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A355BD5" w14:textId="284CB4A2" w:rsidR="0021569E" w:rsidRPr="00E84894" w:rsidRDefault="00037B04" w:rsidP="00346A2F">
            <w:pPr>
              <w:pStyle w:val="ConsPlusNormal"/>
              <w:jc w:val="center"/>
            </w:pPr>
            <w:r>
              <w:t>40 800</w:t>
            </w:r>
          </w:p>
        </w:tc>
      </w:tr>
      <w:tr w:rsidR="00394D4D" w:rsidRPr="00394D4D" w14:paraId="5E780575" w14:textId="77777777" w:rsidTr="009C66CB">
        <w:tc>
          <w:tcPr>
            <w:tcW w:w="5670" w:type="dxa"/>
          </w:tcPr>
          <w:p w14:paraId="408FAD24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к) общепроизводственные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  <w:vAlign w:val="center"/>
          </w:tcPr>
          <w:p w14:paraId="7AE5D70D" w14:textId="07923374" w:rsidR="0021569E" w:rsidRPr="009C66CB" w:rsidRDefault="00037B04" w:rsidP="00346A2F">
            <w:pPr>
              <w:pStyle w:val="ConsPlusNormal"/>
              <w:jc w:val="center"/>
            </w:pPr>
            <w:r>
              <w:t>55 004</w:t>
            </w:r>
          </w:p>
        </w:tc>
      </w:tr>
      <w:tr w:rsidR="00394D4D" w:rsidRPr="00394D4D" w14:paraId="13AB97F9" w14:textId="77777777" w:rsidTr="009C66CB">
        <w:tc>
          <w:tcPr>
            <w:tcW w:w="5670" w:type="dxa"/>
          </w:tcPr>
          <w:p w14:paraId="3D763D89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л) общехозяйственные расходы, в том числе отнесенные к ним расходы на текущий и капитальный ремонт;</w:t>
            </w:r>
          </w:p>
        </w:tc>
        <w:tc>
          <w:tcPr>
            <w:tcW w:w="3828" w:type="dxa"/>
            <w:vAlign w:val="center"/>
          </w:tcPr>
          <w:p w14:paraId="7C23770D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779B1618" w14:textId="3BBCF2E7" w:rsidR="0021569E" w:rsidRPr="009C66CB" w:rsidRDefault="00037B04" w:rsidP="00346A2F">
            <w:pPr>
              <w:pStyle w:val="ConsPlusNormal"/>
              <w:jc w:val="center"/>
            </w:pPr>
            <w:r>
              <w:t>13 769</w:t>
            </w:r>
          </w:p>
        </w:tc>
      </w:tr>
      <w:tr w:rsidR="00394D4D" w:rsidRPr="00394D4D" w14:paraId="12AC7D8D" w14:textId="77777777" w:rsidTr="009C66CB">
        <w:tc>
          <w:tcPr>
            <w:tcW w:w="5670" w:type="dxa"/>
          </w:tcPr>
          <w:p w14:paraId="38F1EB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м) расходы на капитальный и текущий ремонт основных производственных средств (в том числе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      </w:r>
          </w:p>
        </w:tc>
        <w:tc>
          <w:tcPr>
            <w:tcW w:w="3828" w:type="dxa"/>
            <w:vAlign w:val="center"/>
          </w:tcPr>
          <w:p w14:paraId="33EAF283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7665AF0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CBB90BE" w14:textId="4954F189" w:rsidR="0021569E" w:rsidRPr="009C66CB" w:rsidRDefault="00037B04" w:rsidP="00346A2F">
            <w:pPr>
              <w:pStyle w:val="ConsPlusNormal"/>
              <w:jc w:val="center"/>
            </w:pPr>
            <w:r>
              <w:t>167 579</w:t>
            </w:r>
          </w:p>
        </w:tc>
      </w:tr>
      <w:tr w:rsidR="00394D4D" w:rsidRPr="00394D4D" w14:paraId="720C1A3B" w14:textId="77777777" w:rsidTr="009C66CB">
        <w:tc>
          <w:tcPr>
            <w:tcW w:w="5670" w:type="dxa"/>
          </w:tcPr>
          <w:p w14:paraId="7E594A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н) прочие расходы, которые подлежат отнесению на регулируемые виды деятельности в соответствии с законодательством Российской Федерации;</w:t>
            </w:r>
          </w:p>
        </w:tc>
        <w:tc>
          <w:tcPr>
            <w:tcW w:w="3828" w:type="dxa"/>
            <w:vAlign w:val="center"/>
          </w:tcPr>
          <w:p w14:paraId="428697D8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407C0D04" w14:textId="31617617" w:rsidR="0021569E" w:rsidRPr="009C66CB" w:rsidRDefault="00037B04" w:rsidP="00346A2F">
            <w:pPr>
              <w:pStyle w:val="ConsPlusNormal"/>
              <w:jc w:val="center"/>
            </w:pPr>
            <w:r>
              <w:t>19 594</w:t>
            </w:r>
          </w:p>
        </w:tc>
      </w:tr>
      <w:tr w:rsidR="00394D4D" w:rsidRPr="00394D4D" w14:paraId="64295E43" w14:textId="77777777" w:rsidTr="00FE2DDF">
        <w:tc>
          <w:tcPr>
            <w:tcW w:w="5670" w:type="dxa"/>
          </w:tcPr>
          <w:p w14:paraId="55574A16" w14:textId="77777777" w:rsidR="0021569E" w:rsidRPr="00394D4D" w:rsidRDefault="0021569E" w:rsidP="001D566A">
            <w:pPr>
              <w:pStyle w:val="ConsPlusNormal"/>
            </w:pPr>
            <w:r w:rsidRPr="00394D4D">
              <w:lastRenderedPageBreak/>
              <w:t>3) 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3828" w:type="dxa"/>
          </w:tcPr>
          <w:p w14:paraId="10C20330" w14:textId="28327C85" w:rsidR="00E96729" w:rsidRPr="00394D4D" w:rsidRDefault="00037B04" w:rsidP="00FE2DDF">
            <w:pPr>
              <w:pStyle w:val="ConsPlusNormal"/>
              <w:jc w:val="center"/>
            </w:pPr>
            <w:r>
              <w:t>59 636</w:t>
            </w:r>
          </w:p>
          <w:p w14:paraId="7E011011" w14:textId="77777777" w:rsidR="00E96729" w:rsidRPr="00394D4D" w:rsidRDefault="00E96729" w:rsidP="00FE2DDF">
            <w:pPr>
              <w:pStyle w:val="ConsPlusNormal"/>
              <w:jc w:val="center"/>
            </w:pPr>
          </w:p>
          <w:p w14:paraId="09D24EE5" w14:textId="15EDA99B" w:rsidR="0021569E" w:rsidRPr="00346A2F" w:rsidRDefault="0021569E" w:rsidP="00FE2DDF">
            <w:pPr>
              <w:pStyle w:val="ConsPlusNormal"/>
              <w:jc w:val="center"/>
            </w:pPr>
          </w:p>
        </w:tc>
      </w:tr>
      <w:tr w:rsidR="00394D4D" w:rsidRPr="00394D4D" w14:paraId="7A9A8303" w14:textId="77777777" w:rsidTr="00FE2DDF">
        <w:tc>
          <w:tcPr>
            <w:tcW w:w="5670" w:type="dxa"/>
          </w:tcPr>
          <w:p w14:paraId="22121D96" w14:textId="77777777" w:rsidR="0021569E" w:rsidRPr="00394D4D" w:rsidRDefault="0021569E" w:rsidP="001D566A">
            <w:pPr>
              <w:pStyle w:val="ConsPlusNormal"/>
            </w:pPr>
            <w:r w:rsidRPr="00394D4D">
              <w:t>4) сведения об изменении стоимости основных фондов, в том числе за счет ввода в эксплуатацию (вывода из эксплуатации), их переоценки (тыс. рублей)</w:t>
            </w:r>
          </w:p>
        </w:tc>
        <w:tc>
          <w:tcPr>
            <w:tcW w:w="3828" w:type="dxa"/>
          </w:tcPr>
          <w:p w14:paraId="7711A2AB" w14:textId="4E108F09" w:rsidR="0021569E" w:rsidRPr="00E84894" w:rsidRDefault="00037B04" w:rsidP="00037B04">
            <w:pPr>
              <w:pStyle w:val="ConsPlusNormal"/>
              <w:jc w:val="center"/>
            </w:pPr>
            <w:r>
              <w:t>204 847</w:t>
            </w:r>
          </w:p>
        </w:tc>
      </w:tr>
      <w:tr w:rsidR="00394D4D" w:rsidRPr="00394D4D" w14:paraId="0DFDE25C" w14:textId="77777777" w:rsidTr="00FE2DDF">
        <w:tc>
          <w:tcPr>
            <w:tcW w:w="5670" w:type="dxa"/>
          </w:tcPr>
          <w:p w14:paraId="14A104E6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5) валовая прибыль (убытки) от реализации товаров и оказания услуг по регулируемому виду деятельности (тыс. рублей)</w:t>
            </w:r>
          </w:p>
        </w:tc>
        <w:tc>
          <w:tcPr>
            <w:tcW w:w="3828" w:type="dxa"/>
          </w:tcPr>
          <w:p w14:paraId="0045BA4F" w14:textId="5377B9F9" w:rsidR="00E96729" w:rsidRPr="00394D4D" w:rsidRDefault="00E96729" w:rsidP="00346A2F">
            <w:pPr>
              <w:pStyle w:val="ConsPlusNormal"/>
              <w:jc w:val="center"/>
            </w:pPr>
          </w:p>
          <w:p w14:paraId="0E091882" w14:textId="0C9A15F1" w:rsidR="0021569E" w:rsidRPr="00E84894" w:rsidRDefault="00037B04" w:rsidP="00346A2F">
            <w:pPr>
              <w:pStyle w:val="ConsPlusNormal"/>
              <w:jc w:val="center"/>
            </w:pPr>
            <w:r>
              <w:t>74 546</w:t>
            </w:r>
          </w:p>
        </w:tc>
      </w:tr>
      <w:tr w:rsidR="00394D4D" w:rsidRPr="00394D4D" w14:paraId="348E7C8D" w14:textId="77777777" w:rsidTr="00FE2DDF">
        <w:tc>
          <w:tcPr>
            <w:tcW w:w="5670" w:type="dxa"/>
          </w:tcPr>
          <w:p w14:paraId="5FE1AEEE" w14:textId="77777777" w:rsidR="0021569E" w:rsidRPr="00394D4D" w:rsidRDefault="0021569E" w:rsidP="001D566A">
            <w:pPr>
              <w:pStyle w:val="ConsPlusNormal"/>
              <w:jc w:val="both"/>
            </w:pPr>
            <w:bookmarkStart w:id="0" w:name="P229"/>
            <w:bookmarkEnd w:id="0"/>
            <w:r w:rsidRPr="00394D4D">
              <w:t xml:space="preserve">6) 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 </w:t>
            </w:r>
            <w:hyperlink w:anchor="P257" w:history="1">
              <w:r w:rsidRPr="00394D4D">
                <w:t>&lt;*&gt;</w:t>
              </w:r>
            </w:hyperlink>
          </w:p>
        </w:tc>
        <w:tc>
          <w:tcPr>
            <w:tcW w:w="3828" w:type="dxa"/>
          </w:tcPr>
          <w:p w14:paraId="7000C5BE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</w:p>
          <w:p w14:paraId="68AF01E8" w14:textId="77777777" w:rsidR="00FE2DDF" w:rsidRPr="00394D4D" w:rsidRDefault="00FE2DDF" w:rsidP="00FE2DDF">
            <w:pPr>
              <w:pStyle w:val="ConsPlusNormal"/>
              <w:jc w:val="center"/>
              <w:rPr>
                <w:szCs w:val="28"/>
              </w:rPr>
            </w:pPr>
            <w:r w:rsidRPr="00394D4D">
              <w:rPr>
                <w:szCs w:val="28"/>
              </w:rPr>
              <w:t xml:space="preserve"> Сайт предприятия</w:t>
            </w:r>
          </w:p>
          <w:p w14:paraId="1CE9131A" w14:textId="77777777" w:rsidR="0021569E" w:rsidRPr="00394D4D" w:rsidRDefault="00FE2DDF" w:rsidP="00FE2DDF">
            <w:pPr>
              <w:pStyle w:val="ConsPlusNormal"/>
              <w:jc w:val="center"/>
            </w:pPr>
            <w:r w:rsidRPr="00394D4D">
              <w:rPr>
                <w:szCs w:val="28"/>
              </w:rPr>
              <w:t xml:space="preserve"> </w:t>
            </w:r>
            <w:r w:rsidRPr="00394D4D">
              <w:rPr>
                <w:szCs w:val="28"/>
                <w:u w:val="single"/>
              </w:rPr>
              <w:t>www.nnte.ru</w:t>
            </w:r>
          </w:p>
        </w:tc>
      </w:tr>
      <w:tr w:rsidR="00394D4D" w:rsidRPr="00394D4D" w14:paraId="4FAACF92" w14:textId="77777777" w:rsidTr="00FE2DDF">
        <w:tc>
          <w:tcPr>
            <w:tcW w:w="5670" w:type="dxa"/>
          </w:tcPr>
          <w:p w14:paraId="594CF83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7) установленная тепловая мощность объектов основных фондов, используемых для осуществления регулируемых видов деятельности, в том числе по каждому источнику тепловой энергии (Гкал/ч)</w:t>
            </w:r>
          </w:p>
        </w:tc>
        <w:tc>
          <w:tcPr>
            <w:tcW w:w="3828" w:type="dxa"/>
          </w:tcPr>
          <w:p w14:paraId="78DB9C16" w14:textId="77777777" w:rsidR="00FE2DDF" w:rsidRPr="00394D4D" w:rsidRDefault="00FE2DDF" w:rsidP="00FE2DDF">
            <w:pPr>
              <w:pStyle w:val="ConsPlusNormal"/>
              <w:jc w:val="center"/>
            </w:pPr>
          </w:p>
          <w:p w14:paraId="1C000216" w14:textId="51A5A21A" w:rsidR="0021569E" w:rsidRPr="00CE0A2A" w:rsidRDefault="00FE2DDF" w:rsidP="00FE2DDF">
            <w:pPr>
              <w:pStyle w:val="ConsPlusNormal"/>
              <w:jc w:val="center"/>
            </w:pPr>
            <w:r w:rsidRPr="00394D4D">
              <w:t>Кот. по ул. Родионова, 194Б -</w:t>
            </w:r>
            <w:r w:rsidR="00C60678" w:rsidRPr="00C60678">
              <w:t>13</w:t>
            </w:r>
            <w:r w:rsidR="00C60678" w:rsidRPr="00CE0A2A">
              <w:t>2.6</w:t>
            </w:r>
          </w:p>
          <w:p w14:paraId="475CD6D7" w14:textId="77777777" w:rsidR="00FE2DDF" w:rsidRPr="00394D4D" w:rsidRDefault="00FE2DDF" w:rsidP="00FE2DDF">
            <w:pPr>
              <w:pStyle w:val="ConsPlusNormal"/>
              <w:jc w:val="center"/>
            </w:pPr>
            <w:r w:rsidRPr="00394D4D">
              <w:t>Кот. по ул. Деловая, 14 - 90</w:t>
            </w:r>
          </w:p>
        </w:tc>
      </w:tr>
      <w:tr w:rsidR="00394D4D" w:rsidRPr="00394D4D" w14:paraId="6A8E3C6C" w14:textId="77777777" w:rsidTr="00FE2DDF">
        <w:tc>
          <w:tcPr>
            <w:tcW w:w="5670" w:type="dxa"/>
          </w:tcPr>
          <w:p w14:paraId="66E9E93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8) тепловая нагрузка по договорам, заключенным в рамках осуществления регулируемых видов деятельности (Гкал/ч)</w:t>
            </w:r>
          </w:p>
        </w:tc>
        <w:tc>
          <w:tcPr>
            <w:tcW w:w="3828" w:type="dxa"/>
          </w:tcPr>
          <w:p w14:paraId="02F0CA51" w14:textId="398B6FA6" w:rsidR="0021569E" w:rsidRPr="00E84894" w:rsidRDefault="00037B04" w:rsidP="00346A2F">
            <w:pPr>
              <w:pStyle w:val="ConsPlusNormal"/>
              <w:jc w:val="center"/>
            </w:pPr>
            <w:r>
              <w:t>186,45</w:t>
            </w:r>
          </w:p>
        </w:tc>
      </w:tr>
      <w:tr w:rsidR="00394D4D" w:rsidRPr="00394D4D" w14:paraId="05B11AF0" w14:textId="77777777" w:rsidTr="00FE2DDF">
        <w:tc>
          <w:tcPr>
            <w:tcW w:w="5670" w:type="dxa"/>
          </w:tcPr>
          <w:p w14:paraId="6DB0E183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9) объем вырабатываемой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35C84D1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0430203" w14:textId="0E124644" w:rsidR="0021569E" w:rsidRPr="00291570" w:rsidRDefault="00037B04" w:rsidP="00346A2F">
            <w:pPr>
              <w:pStyle w:val="ConsPlusNormal"/>
              <w:jc w:val="center"/>
            </w:pPr>
            <w:r>
              <w:t>278,332</w:t>
            </w:r>
          </w:p>
        </w:tc>
      </w:tr>
      <w:tr w:rsidR="00394D4D" w:rsidRPr="00394D4D" w14:paraId="0E255887" w14:textId="77777777" w:rsidTr="00FE2DDF">
        <w:tc>
          <w:tcPr>
            <w:tcW w:w="5670" w:type="dxa"/>
          </w:tcPr>
          <w:p w14:paraId="7663279A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10) объем приобретаемой регулируемой организацией тепловой энергии в рамках осуществления регулируемых видов деятельности (тыс. Гкал)</w:t>
            </w:r>
          </w:p>
        </w:tc>
        <w:tc>
          <w:tcPr>
            <w:tcW w:w="3828" w:type="dxa"/>
          </w:tcPr>
          <w:p w14:paraId="54F3248C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ECDF464" w14:textId="77777777" w:rsidR="0021569E" w:rsidRPr="00394D4D" w:rsidRDefault="00FE2DDF" w:rsidP="00346A2F">
            <w:pPr>
              <w:pStyle w:val="ConsPlusNormal"/>
              <w:jc w:val="center"/>
            </w:pPr>
            <w:r w:rsidRPr="00394D4D">
              <w:t>0</w:t>
            </w:r>
          </w:p>
        </w:tc>
      </w:tr>
      <w:tr w:rsidR="00394D4D" w:rsidRPr="00394D4D" w14:paraId="74A449D2" w14:textId="77777777" w:rsidTr="00FE2DDF">
        <w:tc>
          <w:tcPr>
            <w:tcW w:w="5670" w:type="dxa"/>
          </w:tcPr>
          <w:p w14:paraId="49C1EF5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11) объем тепловой энергии, отпускаемой потребителям, по договорам, заключенным в рамках осуществления регулируемых видов деятельности, в том числе определенном по приборам учета и расчетным путем (нормативам потребления коммунальных услуг) (тыс. Гкал)</w:t>
            </w:r>
          </w:p>
        </w:tc>
        <w:tc>
          <w:tcPr>
            <w:tcW w:w="3828" w:type="dxa"/>
          </w:tcPr>
          <w:p w14:paraId="30087EBB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0F28B66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3DA9C21" w14:textId="0D7F6880" w:rsidR="0021569E" w:rsidRPr="00291570" w:rsidRDefault="00037B04" w:rsidP="00346A2F">
            <w:pPr>
              <w:pStyle w:val="ConsPlusNormal"/>
              <w:jc w:val="center"/>
            </w:pPr>
            <w:r>
              <w:t>238 044</w:t>
            </w:r>
          </w:p>
        </w:tc>
      </w:tr>
      <w:tr w:rsidR="00394D4D" w:rsidRPr="00394D4D" w14:paraId="658BE236" w14:textId="77777777" w:rsidTr="00FE2DDF">
        <w:tc>
          <w:tcPr>
            <w:tcW w:w="5670" w:type="dxa"/>
          </w:tcPr>
          <w:p w14:paraId="5DB0E118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12) нормативы технологических потерь при передаче тепловой энергии, теплоносителя по тепловым сетям, утвержденные уполномоченным органом (Ккал/</w:t>
            </w:r>
            <w:proofErr w:type="spellStart"/>
            <w:r w:rsidRPr="00394D4D">
              <w:t>ч.мес</w:t>
            </w:r>
            <w:proofErr w:type="spellEnd"/>
            <w:r w:rsidRPr="00394D4D">
              <w:t>.)</w:t>
            </w:r>
          </w:p>
        </w:tc>
        <w:tc>
          <w:tcPr>
            <w:tcW w:w="3828" w:type="dxa"/>
          </w:tcPr>
          <w:p w14:paraId="65B82D75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65B4D63D" w14:textId="63987314" w:rsidR="0021569E" w:rsidRPr="00394D4D" w:rsidRDefault="00037B04" w:rsidP="00346A2F">
            <w:pPr>
              <w:pStyle w:val="ConsPlusNormal"/>
              <w:jc w:val="center"/>
            </w:pPr>
            <w:r>
              <w:t>54,05</w:t>
            </w:r>
          </w:p>
        </w:tc>
      </w:tr>
      <w:tr w:rsidR="00394D4D" w:rsidRPr="00394D4D" w14:paraId="7479D8E2" w14:textId="77777777" w:rsidTr="00FE2DDF">
        <w:tc>
          <w:tcPr>
            <w:tcW w:w="5670" w:type="dxa"/>
          </w:tcPr>
          <w:p w14:paraId="42721BB7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13) фактический объем потерь при передаче тепловой энергии (тыс. Гкал)</w:t>
            </w:r>
          </w:p>
        </w:tc>
        <w:tc>
          <w:tcPr>
            <w:tcW w:w="3828" w:type="dxa"/>
          </w:tcPr>
          <w:p w14:paraId="2E9E1D1D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2CFAF04" w14:textId="28E4FB79" w:rsidR="0021569E" w:rsidRPr="00291570" w:rsidRDefault="00037B04" w:rsidP="00346A2F">
            <w:pPr>
              <w:pStyle w:val="ConsPlusNormal"/>
              <w:jc w:val="center"/>
            </w:pPr>
            <w:r>
              <w:t>40,290</w:t>
            </w:r>
          </w:p>
        </w:tc>
      </w:tr>
      <w:tr w:rsidR="00394D4D" w:rsidRPr="00394D4D" w14:paraId="43553F2E" w14:textId="77777777" w:rsidTr="00FE2DDF">
        <w:tc>
          <w:tcPr>
            <w:tcW w:w="5670" w:type="dxa"/>
          </w:tcPr>
          <w:p w14:paraId="01824B4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14) среднесписочная численность основного производственного персонала (человек)</w:t>
            </w:r>
          </w:p>
        </w:tc>
        <w:tc>
          <w:tcPr>
            <w:tcW w:w="3828" w:type="dxa"/>
          </w:tcPr>
          <w:p w14:paraId="7E8F4A18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A1A705B" w14:textId="5E061252" w:rsidR="0021569E" w:rsidRPr="00E84894" w:rsidRDefault="00037B04" w:rsidP="00346A2F">
            <w:pPr>
              <w:pStyle w:val="ConsPlusNormal"/>
              <w:jc w:val="center"/>
            </w:pPr>
            <w:r>
              <w:t>80</w:t>
            </w:r>
          </w:p>
        </w:tc>
      </w:tr>
      <w:tr w:rsidR="00394D4D" w:rsidRPr="00394D4D" w14:paraId="4EFBC681" w14:textId="77777777" w:rsidTr="00FE2DDF">
        <w:tc>
          <w:tcPr>
            <w:tcW w:w="5670" w:type="dxa"/>
          </w:tcPr>
          <w:p w14:paraId="3865A5AC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15) среднесписочная численность административно-управленческого персонала (человек)</w:t>
            </w:r>
          </w:p>
        </w:tc>
        <w:tc>
          <w:tcPr>
            <w:tcW w:w="3828" w:type="dxa"/>
          </w:tcPr>
          <w:p w14:paraId="20393D92" w14:textId="53FA8569" w:rsidR="0021569E" w:rsidRPr="00E84894" w:rsidRDefault="00037B04" w:rsidP="00346A2F">
            <w:pPr>
              <w:pStyle w:val="ConsPlusNormal"/>
              <w:jc w:val="center"/>
            </w:pPr>
            <w:r>
              <w:t>51</w:t>
            </w:r>
          </w:p>
        </w:tc>
      </w:tr>
      <w:tr w:rsidR="00394D4D" w:rsidRPr="00394D4D" w14:paraId="52FF17BE" w14:textId="77777777" w:rsidTr="00FE2DDF">
        <w:tc>
          <w:tcPr>
            <w:tcW w:w="5670" w:type="dxa"/>
          </w:tcPr>
          <w:p w14:paraId="2BFB331B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16) удельный расход условного топлива на единицу тепловой энергии, отпускаемой в тепловую сеть, с разбивкой по источникам тепловой энергии, используемым для осуществления регулируемых видов </w:t>
            </w:r>
            <w:r w:rsidRPr="00394D4D">
              <w:lastRenderedPageBreak/>
              <w:t>деятельности (кг у. т./Гкал)</w:t>
            </w:r>
          </w:p>
        </w:tc>
        <w:tc>
          <w:tcPr>
            <w:tcW w:w="3828" w:type="dxa"/>
          </w:tcPr>
          <w:p w14:paraId="5EE47064" w14:textId="04B0F6AD" w:rsidR="00EE26A6" w:rsidRPr="00CE0A2A" w:rsidRDefault="00EE26A6" w:rsidP="00346A2F">
            <w:pPr>
              <w:pStyle w:val="ConsPlusNormal"/>
              <w:jc w:val="center"/>
            </w:pPr>
            <w:r w:rsidRPr="00394D4D">
              <w:lastRenderedPageBreak/>
              <w:t>кот. по ул. Родионова, 194Б -</w:t>
            </w:r>
            <w:r w:rsidR="00037B04">
              <w:t>160,95</w:t>
            </w:r>
          </w:p>
          <w:p w14:paraId="7CB8A782" w14:textId="0F616738" w:rsidR="0021569E" w:rsidRPr="00346A2F" w:rsidRDefault="00EE26A6" w:rsidP="00346A2F">
            <w:pPr>
              <w:pStyle w:val="ConsPlusNormal"/>
              <w:jc w:val="center"/>
            </w:pPr>
            <w:r w:rsidRPr="00394D4D">
              <w:t xml:space="preserve">кот. по ул. Деловая, 14 </w:t>
            </w:r>
            <w:r w:rsidR="00346A2F">
              <w:t xml:space="preserve">        </w:t>
            </w:r>
            <w:r w:rsidRPr="00394D4D">
              <w:t xml:space="preserve">– </w:t>
            </w:r>
            <w:r w:rsidR="00037B04">
              <w:t>154,61</w:t>
            </w:r>
          </w:p>
        </w:tc>
      </w:tr>
      <w:tr w:rsidR="00394D4D" w:rsidRPr="00394D4D" w14:paraId="38E4EE8C" w14:textId="77777777" w:rsidTr="00FE2DDF">
        <w:tc>
          <w:tcPr>
            <w:tcW w:w="5670" w:type="dxa"/>
          </w:tcPr>
          <w:p w14:paraId="1F3EB50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 xml:space="preserve">17) удельный расход электрической энергии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(тыс. </w:t>
            </w:r>
            <w:proofErr w:type="spellStart"/>
            <w:r w:rsidRPr="00394D4D">
              <w:t>кВт·ч</w:t>
            </w:r>
            <w:proofErr w:type="spellEnd"/>
            <w:r w:rsidRPr="00394D4D">
              <w:t>/Гкал)</w:t>
            </w:r>
          </w:p>
        </w:tc>
        <w:tc>
          <w:tcPr>
            <w:tcW w:w="3828" w:type="dxa"/>
          </w:tcPr>
          <w:p w14:paraId="43B4BC8B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07B1EDE7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50005C62" w14:textId="3A37D565" w:rsidR="0021569E" w:rsidRPr="00291570" w:rsidRDefault="000B09C0" w:rsidP="00346A2F">
            <w:pPr>
              <w:pStyle w:val="ConsPlusNormal"/>
              <w:jc w:val="center"/>
            </w:pPr>
            <w:r>
              <w:t>28,49</w:t>
            </w:r>
          </w:p>
        </w:tc>
      </w:tr>
      <w:tr w:rsidR="00394D4D" w:rsidRPr="00394D4D" w14:paraId="2CA01F3A" w14:textId="77777777" w:rsidTr="00FE2DDF">
        <w:tc>
          <w:tcPr>
            <w:tcW w:w="5670" w:type="dxa"/>
          </w:tcPr>
          <w:p w14:paraId="41A04D9F" w14:textId="77777777" w:rsidR="0021569E" w:rsidRPr="00394D4D" w:rsidRDefault="0021569E" w:rsidP="001D566A">
            <w:pPr>
              <w:pStyle w:val="ConsPlusNormal"/>
              <w:jc w:val="both"/>
            </w:pPr>
            <w:r w:rsidRPr="00394D4D">
              <w:t>18) удельный расход холодной воды на производство (передачу) тепловой энергии на единицу тепловой энергии, отпускаемой потребителям по договорам, заключенным в рамках осуществления регулируемых видов деятельности (куб. м/Гкал)</w:t>
            </w:r>
          </w:p>
        </w:tc>
        <w:tc>
          <w:tcPr>
            <w:tcW w:w="3828" w:type="dxa"/>
          </w:tcPr>
          <w:p w14:paraId="3DCEA1A8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3B1C7C27" w14:textId="77777777" w:rsidR="00E96729" w:rsidRPr="00394D4D" w:rsidRDefault="00E96729" w:rsidP="00346A2F">
            <w:pPr>
              <w:pStyle w:val="ConsPlusNormal"/>
              <w:jc w:val="center"/>
            </w:pPr>
          </w:p>
          <w:p w14:paraId="4ED3C101" w14:textId="444AE9E2" w:rsidR="0021569E" w:rsidRPr="00C60678" w:rsidRDefault="000B09C0" w:rsidP="00346A2F">
            <w:pPr>
              <w:pStyle w:val="ConsPlusNormal"/>
              <w:jc w:val="center"/>
              <w:rPr>
                <w:lang w:val="en-US"/>
              </w:rPr>
            </w:pPr>
            <w:r>
              <w:t>1,16</w:t>
            </w:r>
          </w:p>
        </w:tc>
      </w:tr>
    </w:tbl>
    <w:p w14:paraId="15DAC213" w14:textId="77777777" w:rsidR="0021569E" w:rsidRPr="00394D4D" w:rsidRDefault="0021569E" w:rsidP="0021569E">
      <w:pPr>
        <w:pStyle w:val="ConsPlusNormal"/>
        <w:jc w:val="both"/>
      </w:pPr>
    </w:p>
    <w:p w14:paraId="045409C1" w14:textId="77777777" w:rsidR="00FF718D" w:rsidRPr="00394D4D" w:rsidRDefault="00FF718D"/>
    <w:sectPr w:rsidR="00FF718D" w:rsidRPr="00394D4D" w:rsidSect="00C9337E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69E"/>
    <w:rsid w:val="00037B04"/>
    <w:rsid w:val="0004364F"/>
    <w:rsid w:val="000B09C0"/>
    <w:rsid w:val="0010126F"/>
    <w:rsid w:val="0021569E"/>
    <w:rsid w:val="00291570"/>
    <w:rsid w:val="00346A2F"/>
    <w:rsid w:val="00385F72"/>
    <w:rsid w:val="00394D4D"/>
    <w:rsid w:val="004A4554"/>
    <w:rsid w:val="004A7F4F"/>
    <w:rsid w:val="00860EF6"/>
    <w:rsid w:val="009C66CB"/>
    <w:rsid w:val="009D2D14"/>
    <w:rsid w:val="00A5122D"/>
    <w:rsid w:val="00A951C9"/>
    <w:rsid w:val="00BB4C9D"/>
    <w:rsid w:val="00C46260"/>
    <w:rsid w:val="00C60678"/>
    <w:rsid w:val="00C9337E"/>
    <w:rsid w:val="00CB0F7D"/>
    <w:rsid w:val="00CE0A2A"/>
    <w:rsid w:val="00D42595"/>
    <w:rsid w:val="00E84894"/>
    <w:rsid w:val="00E96729"/>
    <w:rsid w:val="00EA23A0"/>
    <w:rsid w:val="00EE26A6"/>
    <w:rsid w:val="00F63EA2"/>
    <w:rsid w:val="00FE2DDF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2C91D"/>
  <w15:chartTrackingRefBased/>
  <w15:docId w15:val="{948B181F-A3B3-4CB6-A42A-D6FC57C10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6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Светлана Николаевна</dc:creator>
  <cp:keywords/>
  <dc:description/>
  <cp:lastModifiedBy>Морозова Светлана Николаевна</cp:lastModifiedBy>
  <cp:revision>21</cp:revision>
  <cp:lastPrinted>2022-04-01T08:42:00Z</cp:lastPrinted>
  <dcterms:created xsi:type="dcterms:W3CDTF">2018-04-18T12:31:00Z</dcterms:created>
  <dcterms:modified xsi:type="dcterms:W3CDTF">2023-07-26T12:35:00Z</dcterms:modified>
</cp:coreProperties>
</file>