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5E" w:rsidRPr="005513D1" w:rsidRDefault="00DB1652" w:rsidP="005513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3D1">
        <w:rPr>
          <w:rFonts w:ascii="Times New Roman" w:hAnsi="Times New Roman" w:cs="Times New Roman"/>
          <w:b/>
          <w:sz w:val="28"/>
          <w:szCs w:val="28"/>
        </w:rPr>
        <w:t>Перечень документов и сведений, предоставляемых одновременно с заявкой на подключение (технологическое присоединение) к системе теплоснабжения: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Для заключения договора о подключении заявитель направляет в адрес исполнителя заявку на подключение к системе теплоснабжения, которая содержит следующие сведения: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а) 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б) наименование (вид) и местонахождение подключаемого объекта;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 xml:space="preserve"> в) технические параметры подключаемого объекта с включением (указанием):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расчетных максимальных часовых и среднечасовых расходов тепловой</w:t>
      </w:r>
      <w:r w:rsidRPr="005513D1">
        <w:rPr>
          <w:rFonts w:ascii="Times New Roman" w:hAnsi="Times New Roman" w:cs="Times New Roman"/>
          <w:sz w:val="28"/>
          <w:szCs w:val="28"/>
        </w:rPr>
        <w:sym w:font="Symbol" w:char="F02D"/>
      </w:r>
      <w:r w:rsidRPr="005513D1">
        <w:rPr>
          <w:rFonts w:ascii="Times New Roman" w:hAnsi="Times New Roman" w:cs="Times New Roman"/>
          <w:sz w:val="28"/>
          <w:szCs w:val="28"/>
        </w:rPr>
        <w:t xml:space="preserve">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-вида и параметров теплоносителей (давление и температура);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-параметров возвращаемого теплоносителя (в случае подключения тепловой нагрузки в паре);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-режимов теплопотребления для подключаемого объекта;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расположения узла учета тепловой энергии и теплоносителей и контроля их качества;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lastRenderedPageBreak/>
        <w:t>- 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наличия и возможности использования собственных источников тепловой энергии (с указанием их мощностей и режимов работы);</w:t>
      </w:r>
    </w:p>
    <w:p w:rsidR="005B2B8C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 xml:space="preserve">г) правовые основания пользования заявителем подключаемым объектом (при подключении существующего подключаемого объекта); </w:t>
      </w:r>
    </w:p>
    <w:p w:rsidR="005B2B8C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3D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13D1">
        <w:rPr>
          <w:rFonts w:ascii="Times New Roman" w:hAnsi="Times New Roman" w:cs="Times New Roman"/>
          <w:sz w:val="28"/>
          <w:szCs w:val="28"/>
        </w:rPr>
        <w:t xml:space="preserve">) 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 </w:t>
      </w:r>
    </w:p>
    <w:p w:rsidR="005B2B8C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 xml:space="preserve">е) номер и дата выдачи информации о возможности подключения или технических условий подключения (если они выдавались ранее); </w:t>
      </w:r>
    </w:p>
    <w:p w:rsidR="005B2B8C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 xml:space="preserve">ж) планируемые сроки подключения; </w:t>
      </w:r>
    </w:p>
    <w:p w:rsidR="00DB1652" w:rsidRPr="005513D1" w:rsidRDefault="00DB1652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3D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513D1">
        <w:rPr>
          <w:rFonts w:ascii="Times New Roman" w:hAnsi="Times New Roman" w:cs="Times New Roman"/>
          <w:sz w:val="28"/>
          <w:szCs w:val="28"/>
        </w:rPr>
        <w:t>) информация о виде разрешенного использования земельного участка; и) информация о предельных параметрах разрешенного строительства (реконструкции, модернизации) подключаемого объекта (площадь, строительный</w:t>
      </w:r>
      <w:r w:rsidR="005B2B8C" w:rsidRPr="005513D1">
        <w:rPr>
          <w:rFonts w:ascii="Times New Roman" w:hAnsi="Times New Roman" w:cs="Times New Roman"/>
          <w:sz w:val="28"/>
          <w:szCs w:val="28"/>
        </w:rPr>
        <w:t xml:space="preserve"> объем, этажность).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В случае подключения комплексной застройки заявитель подает единую заявку на заключение договора о подключении.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К заявке о подключении к системе теплоснабжения прилагаются следующие документы: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 xml:space="preserve"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r w:rsidR="005513D1" w:rsidRPr="005513D1">
        <w:rPr>
          <w:rFonts w:ascii="Times New Roman" w:hAnsi="Times New Roman" w:cs="Times New Roman"/>
          <w:sz w:val="28"/>
          <w:szCs w:val="28"/>
        </w:rPr>
        <w:t>права,</w:t>
      </w:r>
      <w:r w:rsidRPr="005513D1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lastRenderedPageBreak/>
        <w:t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г) 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3D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513D1">
        <w:rPr>
          <w:rFonts w:ascii="Times New Roman" w:hAnsi="Times New Roman" w:cs="Times New Roman"/>
          <w:sz w:val="28"/>
          <w:szCs w:val="28"/>
        </w:rPr>
        <w:t>) 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е)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 право заявителя на земельный участок.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lastRenderedPageBreak/>
        <w:t>Вместо вышеуказанных документов, прилагаются следующие документы: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решение о предварительном согласовании предоставления земельного участка в</w:t>
      </w:r>
      <w:r w:rsidRPr="005513D1">
        <w:rPr>
          <w:rFonts w:ascii="Times New Roman" w:hAnsi="Times New Roman" w:cs="Times New Roman"/>
          <w:sz w:val="28"/>
          <w:szCs w:val="28"/>
        </w:rPr>
        <w:sym w:font="Symbol" w:char="F02D"/>
      </w:r>
      <w:r w:rsidRPr="005513D1">
        <w:rPr>
          <w:rFonts w:ascii="Times New Roman" w:hAnsi="Times New Roman" w:cs="Times New Roman"/>
          <w:sz w:val="28"/>
          <w:szCs w:val="28"/>
        </w:rPr>
        <w:t xml:space="preserve"> целях строительства объектов капитального строительства;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-копия утвержденного проекта межевания территории и (или) градостроительного плана земельного участка, заверенная заявителем;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схема расположения земельного участка (земельных участков) на кадастровом плане территории;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- документ о характерных точках границ земельного участка в системе координат, установленной для ведения Единого государственного реестра недвижимости в соответствии с Федеральным законом "О государственной регистрации недвижимости", на котором планируется осуществить строительство (реконструкцию, модернизацию) подключаемого объекта.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3D1">
        <w:rPr>
          <w:rFonts w:ascii="Times New Roman" w:hAnsi="Times New Roman" w:cs="Times New Roman"/>
          <w:sz w:val="28"/>
          <w:szCs w:val="28"/>
        </w:rPr>
        <w:t>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участок, заверенных заявителем, в срок, установленный договором о подключении.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3D1">
        <w:rPr>
          <w:rFonts w:ascii="Times New Roman" w:hAnsi="Times New Roman" w:cs="Times New Roman"/>
          <w:i/>
          <w:sz w:val="28"/>
          <w:szCs w:val="28"/>
        </w:rPr>
        <w:t>Постановление Правительства РФ от 30.11.2021 № 2115 «О подключении (технологическом присоединении) к системам теплоснабжения, недискриминационном доступе к услугам в сфере теплоснабжения.</w:t>
      </w:r>
    </w:p>
    <w:p w:rsidR="005B2B8C" w:rsidRPr="005513D1" w:rsidRDefault="005B2B8C" w:rsidP="005513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2B8C" w:rsidRPr="005B2B8C" w:rsidRDefault="005B2B8C" w:rsidP="005513D1">
      <w:pPr>
        <w:spacing w:after="0" w:line="360" w:lineRule="auto"/>
        <w:ind w:firstLine="709"/>
        <w:jc w:val="both"/>
        <w:rPr>
          <w:i/>
        </w:rPr>
      </w:pPr>
    </w:p>
    <w:sectPr w:rsidR="005B2B8C" w:rsidRPr="005B2B8C" w:rsidSect="00B2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652"/>
    <w:rsid w:val="005513D1"/>
    <w:rsid w:val="005B2B8C"/>
    <w:rsid w:val="00B2125E"/>
    <w:rsid w:val="00DB1652"/>
    <w:rsid w:val="00E9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2022-04-05T12:11:00Z</dcterms:created>
  <dcterms:modified xsi:type="dcterms:W3CDTF">2022-04-05T12:11:00Z</dcterms:modified>
</cp:coreProperties>
</file>