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2D" w:rsidRDefault="0058112D" w:rsidP="0058112D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58112D" w:rsidRDefault="0058112D" w:rsidP="0058112D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58112D" w:rsidRDefault="0058112D" w:rsidP="0058112D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58112D" w:rsidRDefault="0058112D" w:rsidP="0058112D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CF2A23">
            <w:pPr>
              <w:pStyle w:val="ConsPlusNormal"/>
              <w:jc w:val="center"/>
            </w:pPr>
            <w:r>
              <w:t>0,</w:t>
            </w:r>
            <w:r w:rsidR="00CF2A23">
              <w:t>099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CF2A23">
            <w:pPr>
              <w:pStyle w:val="ConsPlusNormal"/>
              <w:jc w:val="center"/>
            </w:pPr>
            <w:r>
              <w:t>0,7</w:t>
            </w:r>
            <w:r w:rsidR="00CF2A23">
              <w:t>9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A6571D" w:rsidP="0006174E">
            <w:pPr>
              <w:pStyle w:val="ConsPlusNormal"/>
              <w:jc w:val="center"/>
            </w:pPr>
            <w:r>
              <w:t>-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CF2A23" w:rsidP="0006174E">
            <w:pPr>
              <w:pStyle w:val="ConsPlusNormal"/>
              <w:jc w:val="center"/>
            </w:pPr>
            <w:r>
              <w:t>10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81" w:tooltip="&lt;**&gt; Заполняется нарастающим итого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</w:p>
        </w:tc>
      </w:tr>
      <w:tr w:rsidR="0058112D" w:rsidTr="00CF2A23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82" w:tooltip="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75664F" w:rsidRDefault="0075664F"/>
    <w:sectPr w:rsidR="0075664F" w:rsidSect="007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12D"/>
    <w:rsid w:val="0006174E"/>
    <w:rsid w:val="00456F47"/>
    <w:rsid w:val="0058112D"/>
    <w:rsid w:val="0075664F"/>
    <w:rsid w:val="00A6571D"/>
    <w:rsid w:val="00C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66DD-4E5F-4BA2-AC72-1914CDD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2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0C911767871BB04D62D28D03A6033136C18E30699D49C7FC3DAF9BA494D7185D511CC8C94AAE39r8R6O" TargetMode="External"/><Relationship Id="rId4" Type="http://schemas.openxmlformats.org/officeDocument/2006/relationships/hyperlink" Target="consultantplus://offline/ref=8F0C911767871BB04D62D28D03A6033136C18E30699D49C7FC3DAF9BA494D7185D511CC8C94AAE3Fr8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i.vasiljev</dc:creator>
  <cp:keywords/>
  <dc:description/>
  <cp:lastModifiedBy>Морозова Светлана Николаевна</cp:lastModifiedBy>
  <cp:revision>5</cp:revision>
  <dcterms:created xsi:type="dcterms:W3CDTF">2017-10-10T10:30:00Z</dcterms:created>
  <dcterms:modified xsi:type="dcterms:W3CDTF">2018-01-09T14:17:00Z</dcterms:modified>
</cp:coreProperties>
</file>